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08CC5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300" w:beforeAutospacing="0" w:after="150" w:afterAutospacing="0" w:line="17" w:lineRule="atLeast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深圳市安络科技有限公司股东全部权益价值资产评估项目延期公告</w:t>
      </w:r>
    </w:p>
    <w:p w14:paraId="12D8023B"/>
    <w:p w14:paraId="7EC06D7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各投标人：</w:t>
      </w:r>
    </w:p>
    <w:p w14:paraId="33EC999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现就深圳市安络科技有限公司股东全部权益价值资产评估项目（项目编号：3324-DH2531F1088）作如下澄清、修改或补充：</w:t>
      </w:r>
    </w:p>
    <w:p w14:paraId="582CCCA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一、更正事项及内容</w:t>
      </w:r>
    </w:p>
    <w:p w14:paraId="061C582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1.获取招标文件时间延期至2025年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日下午17时30分（北京时间）。</w:t>
      </w:r>
    </w:p>
    <w:p w14:paraId="1EA0094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2.投标截止及开标时间延期至2025年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上午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时30分（北京时间）。</w:t>
      </w:r>
    </w:p>
    <w:p w14:paraId="2F4C429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3.其他内容不变。</w:t>
      </w:r>
    </w:p>
    <w:p w14:paraId="5DF932B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二、其他事宜</w:t>
      </w:r>
      <w:bookmarkStart w:id="0" w:name="_GoBack"/>
      <w:bookmarkEnd w:id="0"/>
    </w:p>
    <w:p w14:paraId="581515D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1.招标文件如涉及上述内容的亦作相应修改，本通知与原招标文件矛盾之处，以本通知为准。</w:t>
      </w:r>
    </w:p>
    <w:p w14:paraId="4692AA9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2.投标人有义务在采购活动期间浏览相关网站，在网上公布的与本次采购项目有关的信息视为已送达各投标人。</w:t>
      </w:r>
    </w:p>
    <w:p w14:paraId="608EEDC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三、联系方式</w:t>
      </w:r>
    </w:p>
    <w:p w14:paraId="0A0DAF4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采购人信息</w:t>
      </w:r>
    </w:p>
    <w:p w14:paraId="1726D9B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名　称：深圳市科技交流服务中心</w:t>
      </w:r>
    </w:p>
    <w:p w14:paraId="6EC56DE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地　址：深圳市上步中路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1001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号科技大厦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楼</w:t>
      </w:r>
    </w:p>
    <w:p w14:paraId="1E1607C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联系方式：杨老师，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0755-83671716</w:t>
      </w:r>
    </w:p>
    <w:p w14:paraId="69AD957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采购代理机构信息</w:t>
      </w:r>
    </w:p>
    <w:p w14:paraId="4713353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称：深圳市东海国际招标有限公司</w:t>
      </w:r>
    </w:p>
    <w:p w14:paraId="6A6B820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址：深圳市罗湖区太宁路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号百仕达大厦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27B</w:t>
      </w:r>
    </w:p>
    <w:p w14:paraId="5293412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联系方式：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0755-86959378</w:t>
      </w:r>
    </w:p>
    <w:p w14:paraId="0808772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项目联系方式</w:t>
      </w:r>
    </w:p>
    <w:p w14:paraId="6F144F3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项目联系人：钟小姐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段小姐</w:t>
      </w:r>
    </w:p>
    <w:p w14:paraId="1E0F84F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电　话：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0755-86959378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或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86959778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转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8010/8015</w:t>
      </w:r>
    </w:p>
    <w:p w14:paraId="0609110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监督电话：刘先生，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13823779877</w:t>
      </w:r>
    </w:p>
    <w:p w14:paraId="0B24C92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</w:rPr>
      </w:pPr>
    </w:p>
    <w:p w14:paraId="1DBFC94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深圳市东海国际招标有限公司</w:t>
      </w:r>
    </w:p>
    <w:p w14:paraId="56D4C30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2025-0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05</w:t>
      </w:r>
    </w:p>
    <w:p w14:paraId="4FB92B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A0FDF"/>
    <w:rsid w:val="529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2025-06-04T10:12:00Z</dcterms:created>
  <dc:creator>东海国际</dc:creator>
  <cp:lastModifiedBy>东海国际</cp:lastModifiedBy>
  <dcterms:modified xsi:type="dcterms:W3CDTF">2025-06-04T10:13:52Z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F7692EC7B423430EB804CB5BB789C856_11</vt:lpwstr>
  </property>
  <property fmtid="{D5CDD505-2E9C-101B-9397-08002B2CF9AE}" pid="4" name="KSOTemplateDocerSaveRecord">
    <vt:lpwstr>eyJoZGlkIjoiMWY3ZDI3ZDEwZDA0ZmRlNjY1M2I4NzFiYjc1ZTVlZTEiLCJ1c2VySWQiOiIxMTQwMDYwNTgwIn0=</vt:lpwstr>
  </property>
</Properties>
</file>